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007" w:rsidRDefault="00D47007" w:rsidP="000E694E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Guidance</w:t>
      </w:r>
    </w:p>
    <w:p w:rsidR="00D47007" w:rsidRDefault="00D47007" w:rsidP="000E694E">
      <w:pPr>
        <w:spacing w:after="0"/>
        <w:rPr>
          <w:b/>
          <w:sz w:val="28"/>
          <w:szCs w:val="28"/>
        </w:rPr>
      </w:pPr>
    </w:p>
    <w:p w:rsidR="000E694E" w:rsidRPr="00A33A4F" w:rsidRDefault="000E694E" w:rsidP="000E694E">
      <w:pPr>
        <w:spacing w:after="0"/>
        <w:rPr>
          <w:b/>
          <w:sz w:val="28"/>
          <w:szCs w:val="28"/>
        </w:rPr>
      </w:pPr>
      <w:r w:rsidRPr="00A33A4F">
        <w:rPr>
          <w:b/>
          <w:sz w:val="28"/>
          <w:szCs w:val="28"/>
        </w:rPr>
        <w:t>Recording a disclosure of abuse, an allegation or concerns</w:t>
      </w:r>
    </w:p>
    <w:p w:rsidR="000E694E" w:rsidRDefault="000E694E" w:rsidP="000E694E">
      <w:pPr>
        <w:shd w:val="clear" w:color="auto" w:fill="FFFFFF"/>
        <w:spacing w:after="0" w:line="336" w:lineRule="auto"/>
        <w:rPr>
          <w:rFonts w:eastAsia="Times New Roman" w:cs="Arial"/>
          <w:lang w:eastAsia="en-GB"/>
        </w:rPr>
      </w:pPr>
      <w:bookmarkStart w:id="0" w:name="recording"/>
      <w:bookmarkEnd w:id="0"/>
    </w:p>
    <w:p w:rsidR="00FC1165" w:rsidRDefault="00FC1165" w:rsidP="000E694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</w:p>
    <w:p w:rsidR="000E694E" w:rsidRDefault="000E694E" w:rsidP="000E694E">
      <w:pPr>
        <w:shd w:val="clear" w:color="auto" w:fill="FFFFFF"/>
        <w:spacing w:after="0" w:line="240" w:lineRule="auto"/>
        <w:rPr>
          <w:rFonts w:eastAsia="Times New Roman" w:cs="Arial"/>
          <w:lang w:eastAsia="en-GB"/>
        </w:rPr>
      </w:pPr>
      <w:r w:rsidRPr="0053147A">
        <w:rPr>
          <w:rFonts w:eastAsia="Times New Roman" w:cs="Arial"/>
          <w:lang w:eastAsia="en-GB"/>
        </w:rPr>
        <w:t>Whenever a child</w:t>
      </w:r>
      <w:r>
        <w:rPr>
          <w:rFonts w:eastAsia="Times New Roman" w:cs="Arial"/>
          <w:lang w:eastAsia="en-GB"/>
        </w:rPr>
        <w:t xml:space="preserve"> or adult makes a disclosure, makes an allegation or there are concerns about the welfare and safety of a child or adult</w:t>
      </w:r>
      <w:r w:rsidRPr="0053147A">
        <w:rPr>
          <w:rFonts w:eastAsia="Times New Roman" w:cs="Arial"/>
          <w:lang w:eastAsia="en-GB"/>
        </w:rPr>
        <w:t xml:space="preserve">, the following </w:t>
      </w:r>
      <w:r w:rsidR="00D47007">
        <w:rPr>
          <w:rFonts w:eastAsia="Times New Roman" w:cs="Arial"/>
          <w:lang w:eastAsia="en-GB"/>
        </w:rPr>
        <w:t>practice</w:t>
      </w:r>
      <w:r w:rsidRPr="0053147A">
        <w:rPr>
          <w:rFonts w:eastAsia="Times New Roman" w:cs="Arial"/>
          <w:lang w:eastAsia="en-GB"/>
        </w:rPr>
        <w:t xml:space="preserve"> </w:t>
      </w:r>
      <w:r w:rsidR="00D47007">
        <w:rPr>
          <w:rFonts w:eastAsia="Times New Roman" w:cs="Arial"/>
          <w:lang w:eastAsia="en-GB"/>
        </w:rPr>
        <w:t>should</w:t>
      </w:r>
      <w:r w:rsidRPr="0053147A">
        <w:rPr>
          <w:rFonts w:eastAsia="Times New Roman" w:cs="Arial"/>
          <w:lang w:eastAsia="en-GB"/>
        </w:rPr>
        <w:t xml:space="preserve"> be applied to record keeping.</w:t>
      </w:r>
    </w:p>
    <w:p w:rsidR="000E694E" w:rsidRPr="0053147A" w:rsidRDefault="000E694E" w:rsidP="000E694E">
      <w:pPr>
        <w:shd w:val="clear" w:color="auto" w:fill="FFFFFF"/>
        <w:spacing w:after="0" w:line="336" w:lineRule="auto"/>
        <w:rPr>
          <w:rFonts w:eastAsia="Times New Roman" w:cs="Arial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0"/>
        <w:gridCol w:w="8576"/>
      </w:tblGrid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1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When a disclosure or allegation is made in person, whenever possible and practical</w:t>
            </w:r>
            <w:r>
              <w:rPr>
                <w:rFonts w:eastAsia="Times New Roman" w:cs="Arial"/>
                <w:lang w:eastAsia="en-GB"/>
              </w:rPr>
              <w:t>,</w:t>
            </w:r>
            <w:r w:rsidRPr="0053147A">
              <w:rPr>
                <w:rFonts w:eastAsia="Times New Roman" w:cs="Arial"/>
                <w:lang w:eastAsia="en-GB"/>
              </w:rPr>
              <w:t xml:space="preserve"> notes will be taken during the conversation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2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Where it is not possible or appropriate to take notes at the time, a written record will be made as soon as possible afterwards and always before the end of the day, using form CM1 (forms library)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3</w:t>
            </w:r>
          </w:p>
        </w:tc>
        <w:tc>
          <w:tcPr>
            <w:tcW w:w="8850" w:type="dxa"/>
          </w:tcPr>
          <w:p w:rsidR="000E694E" w:rsidRPr="0053147A" w:rsidRDefault="000E694E" w:rsidP="00A54495">
            <w:r w:rsidRPr="0053147A">
              <w:t>The person making the disclosure or allegation will be advised at the time that a written record will be made and the importance of making a record of information will be explained.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4</w:t>
            </w:r>
          </w:p>
        </w:tc>
        <w:tc>
          <w:tcPr>
            <w:tcW w:w="8850" w:type="dxa"/>
          </w:tcPr>
          <w:p w:rsidR="000E694E" w:rsidRPr="0053147A" w:rsidRDefault="000E694E" w:rsidP="00A54495">
            <w:r w:rsidRPr="0053147A">
              <w:t xml:space="preserve">The person making the disclosure will be informed that they can have access to the </w:t>
            </w:r>
            <w:r>
              <w:t xml:space="preserve">record </w:t>
            </w:r>
            <w:r w:rsidRPr="0053147A">
              <w:t>made in respect of their own information</w:t>
            </w:r>
            <w:r w:rsidR="00D47007"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5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The context and background leading to the disclosure will be recorded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r w:rsidRPr="0053147A">
              <w:t>6</w:t>
            </w:r>
          </w:p>
        </w:tc>
        <w:tc>
          <w:tcPr>
            <w:tcW w:w="8850" w:type="dxa"/>
          </w:tcPr>
          <w:p w:rsidR="000E694E" w:rsidRPr="0053147A" w:rsidRDefault="000E694E" w:rsidP="00A54495">
            <w:r w:rsidRPr="0053147A">
              <w:t xml:space="preserve">As much information as possible will be </w:t>
            </w:r>
            <w:r>
              <w:t xml:space="preserve">recorded </w:t>
            </w:r>
            <w:r w:rsidRPr="0053147A">
              <w:t>and fact, hearsay and opinion will be distinguished in the record.  Assumptions and speculation will be avoided.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7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For all methods used to make a disclosure or allegation, the time, date, location, format of information e.g. letter, telephone call, direct contact and persons present will be recorded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8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Records will be signed and dated by the person receiving the information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9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A log of actions will be maintained using the Form: Safeguarding Children,</w:t>
            </w:r>
            <w:r>
              <w:rPr>
                <w:rFonts w:eastAsia="Times New Roman" w:cs="Arial"/>
                <w:lang w:eastAsia="en-GB"/>
              </w:rPr>
              <w:t xml:space="preserve"> </w:t>
            </w:r>
            <w:r w:rsidRPr="0053147A">
              <w:rPr>
                <w:rFonts w:eastAsia="Times New Roman" w:cs="Arial"/>
                <w:lang w:eastAsia="en-GB"/>
              </w:rPr>
              <w:t>Young People and Adults (See Forms Library) and times, dates and names of people contacted and spoken to as well as their contact details will be recorded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10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The log will include full details of referrals to the Children's or Adult Social Care Services and the Police</w:t>
            </w:r>
            <w:r w:rsidR="00D47007">
              <w:rPr>
                <w:rFonts w:eastAsia="Times New Roman" w:cs="Arial"/>
                <w:lang w:eastAsia="en-GB"/>
              </w:rPr>
              <w:t>.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11</w:t>
            </w:r>
          </w:p>
        </w:tc>
        <w:tc>
          <w:tcPr>
            <w:tcW w:w="8850" w:type="dxa"/>
          </w:tcPr>
          <w:p w:rsidR="000E694E" w:rsidRPr="0053147A" w:rsidRDefault="000E694E" w:rsidP="00A54495">
            <w:pPr>
              <w:shd w:val="clear" w:color="auto" w:fill="FFFFFF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All original records, including rough notes, will be provided to the relevant Safeguarding Coordinator by noon the next working day</w:t>
            </w:r>
            <w:r w:rsidR="00D47007">
              <w:rPr>
                <w:rFonts w:eastAsia="Times New Roman" w:cs="Arial"/>
                <w:lang w:eastAsia="en-GB"/>
              </w:rPr>
              <w:t>.</w:t>
            </w:r>
            <w:r w:rsidRPr="0053147A">
              <w:rPr>
                <w:rFonts w:eastAsia="Times New Roman" w:cs="Arial"/>
                <w:lang w:eastAsia="en-GB"/>
              </w:rPr>
              <w:t xml:space="preserve"> </w:t>
            </w:r>
          </w:p>
        </w:tc>
      </w:tr>
      <w:tr w:rsidR="000E694E" w:rsidRPr="0053147A" w:rsidTr="00A54495">
        <w:tc>
          <w:tcPr>
            <w:tcW w:w="392" w:type="dxa"/>
          </w:tcPr>
          <w:p w:rsidR="000E694E" w:rsidRPr="0053147A" w:rsidRDefault="000E694E" w:rsidP="00A54495">
            <w:pPr>
              <w:spacing w:line="336" w:lineRule="auto"/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>12</w:t>
            </w:r>
          </w:p>
        </w:tc>
        <w:tc>
          <w:tcPr>
            <w:tcW w:w="8850" w:type="dxa"/>
          </w:tcPr>
          <w:p w:rsidR="000E694E" w:rsidRPr="0053147A" w:rsidRDefault="000E694E" w:rsidP="00D47007">
            <w:pPr>
              <w:rPr>
                <w:rFonts w:eastAsia="Times New Roman" w:cs="Arial"/>
                <w:lang w:eastAsia="en-GB"/>
              </w:rPr>
            </w:pPr>
            <w:r w:rsidRPr="0053147A">
              <w:rPr>
                <w:rFonts w:eastAsia="Times New Roman" w:cs="Arial"/>
                <w:lang w:eastAsia="en-GB"/>
              </w:rPr>
              <w:t xml:space="preserve">All records will be kept in a confidential and secure place and shared only in order to safeguard a child or adult at risk, in line with the information sharing protocol and requirements of the </w:t>
            </w:r>
            <w:r w:rsidR="00D47007">
              <w:rPr>
                <w:rFonts w:eastAsia="Times New Roman" w:cs="Arial"/>
                <w:lang w:eastAsia="en-GB"/>
              </w:rPr>
              <w:t>prevailing Data Protection legislation.</w:t>
            </w:r>
            <w:r w:rsidRPr="0053147A">
              <w:rPr>
                <w:rFonts w:eastAsia="Times New Roman" w:cs="Arial"/>
                <w:lang w:eastAsia="en-GB"/>
              </w:rPr>
              <w:t xml:space="preserve">  </w:t>
            </w:r>
          </w:p>
        </w:tc>
      </w:tr>
    </w:tbl>
    <w:p w:rsidR="000E694E" w:rsidRPr="0053147A" w:rsidRDefault="000E694E" w:rsidP="000E694E">
      <w:pPr>
        <w:shd w:val="clear" w:color="auto" w:fill="FFFFFF"/>
        <w:spacing w:before="100" w:beforeAutospacing="1" w:after="0" w:line="336" w:lineRule="auto"/>
        <w:rPr>
          <w:rFonts w:eastAsia="Times New Roman" w:cs="Arial"/>
          <w:lang w:eastAsia="en-GB"/>
        </w:rPr>
      </w:pPr>
    </w:p>
    <w:p w:rsidR="000E694E" w:rsidRPr="0053147A" w:rsidRDefault="000E694E" w:rsidP="000E694E">
      <w:pPr>
        <w:shd w:val="clear" w:color="auto" w:fill="FFFFFF"/>
        <w:spacing w:before="192" w:after="0" w:line="336" w:lineRule="auto"/>
        <w:rPr>
          <w:rFonts w:eastAsia="Times New Roman" w:cs="Arial"/>
          <w:lang w:eastAsia="en-GB"/>
        </w:rPr>
      </w:pPr>
    </w:p>
    <w:p w:rsidR="000E694E" w:rsidRPr="0053147A" w:rsidRDefault="000E694E" w:rsidP="000E694E">
      <w:pPr>
        <w:spacing w:after="0"/>
      </w:pPr>
      <w:bookmarkStart w:id="1" w:name="_GoBack"/>
      <w:bookmarkEnd w:id="1"/>
    </w:p>
    <w:p w:rsidR="000E694E" w:rsidRPr="0053147A" w:rsidRDefault="000E694E" w:rsidP="000E694E">
      <w:pPr>
        <w:spacing w:after="0"/>
      </w:pPr>
    </w:p>
    <w:p w:rsidR="009F413D" w:rsidRDefault="009F413D" w:rsidP="000E694E"/>
    <w:p w:rsidR="009F413D" w:rsidRPr="009F413D" w:rsidRDefault="009F413D" w:rsidP="009F413D"/>
    <w:p w:rsidR="009F413D" w:rsidRPr="009F413D" w:rsidRDefault="009F413D" w:rsidP="009F413D"/>
    <w:p w:rsidR="002D18F8" w:rsidRPr="009F413D" w:rsidRDefault="009F413D" w:rsidP="009F413D">
      <w:pPr>
        <w:tabs>
          <w:tab w:val="left" w:pos="1425"/>
          <w:tab w:val="left" w:pos="3825"/>
        </w:tabs>
      </w:pPr>
      <w:r>
        <w:tab/>
      </w:r>
      <w:r>
        <w:tab/>
      </w:r>
    </w:p>
    <w:sectPr w:rsidR="002D18F8" w:rsidRPr="009F413D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C0" w:rsidRDefault="00DB0EC0" w:rsidP="00C65374">
      <w:pPr>
        <w:spacing w:after="0" w:line="240" w:lineRule="auto"/>
      </w:pPr>
      <w:r>
        <w:separator/>
      </w:r>
    </w:p>
  </w:endnote>
  <w:endnote w:type="continuationSeparator" w:id="0">
    <w:p w:rsidR="00DB0EC0" w:rsidRDefault="00DB0EC0" w:rsidP="00C653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226238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:rsidR="005108EF" w:rsidRPr="00DE5DD0" w:rsidRDefault="005108EF" w:rsidP="005108EF">
            <w:pPr>
              <w:pStyle w:val="Footer"/>
              <w:jc w:val="right"/>
              <w:rPr>
                <w:b/>
                <w:bCs/>
                <w:sz w:val="20"/>
                <w:szCs w:val="20"/>
              </w:rPr>
            </w:pPr>
            <w:r w:rsidRPr="00DE5DD0">
              <w:rPr>
                <w:sz w:val="20"/>
                <w:szCs w:val="20"/>
              </w:rPr>
              <w:t xml:space="preserve">Page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PAGE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D47007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  <w:r w:rsidRPr="00DE5DD0">
              <w:rPr>
                <w:sz w:val="20"/>
                <w:szCs w:val="20"/>
              </w:rPr>
              <w:t xml:space="preserve"> of </w:t>
            </w:r>
            <w:r w:rsidRPr="00DE5DD0">
              <w:rPr>
                <w:b/>
                <w:bCs/>
                <w:sz w:val="20"/>
                <w:szCs w:val="20"/>
              </w:rPr>
              <w:fldChar w:fldCharType="begin"/>
            </w:r>
            <w:r w:rsidRPr="00DE5DD0">
              <w:rPr>
                <w:b/>
                <w:bCs/>
                <w:sz w:val="20"/>
                <w:szCs w:val="20"/>
              </w:rPr>
              <w:instrText xml:space="preserve"> NUMPAGES  </w:instrText>
            </w:r>
            <w:r w:rsidRPr="00DE5DD0">
              <w:rPr>
                <w:b/>
                <w:bCs/>
                <w:sz w:val="20"/>
                <w:szCs w:val="20"/>
              </w:rPr>
              <w:fldChar w:fldCharType="separate"/>
            </w:r>
            <w:r w:rsidR="00D47007">
              <w:rPr>
                <w:b/>
                <w:bCs/>
                <w:noProof/>
                <w:sz w:val="20"/>
                <w:szCs w:val="20"/>
              </w:rPr>
              <w:t>1</w:t>
            </w:r>
            <w:r w:rsidRPr="00DE5DD0">
              <w:rPr>
                <w:b/>
                <w:bCs/>
                <w:sz w:val="20"/>
                <w:szCs w:val="20"/>
              </w:rPr>
              <w:fldChar w:fldCharType="end"/>
            </w:r>
          </w:p>
          <w:p w:rsidR="005108EF" w:rsidRDefault="005108EF" w:rsidP="005108EF">
            <w:pPr>
              <w:pStyle w:val="Foo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01 </w:t>
            </w:r>
            <w:r w:rsidRPr="00DE5DD0">
              <w:rPr>
                <w:bCs/>
                <w:sz w:val="20"/>
                <w:szCs w:val="20"/>
              </w:rPr>
              <w:t>July 2021</w:t>
            </w:r>
          </w:p>
          <w:p w:rsidR="00D26320" w:rsidRPr="005108EF" w:rsidRDefault="005108EF">
            <w:pPr>
              <w:pStyle w:val="Foo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Review: </w:t>
            </w:r>
            <w:r w:rsidR="00D47007">
              <w:rPr>
                <w:bCs/>
                <w:sz w:val="20"/>
                <w:szCs w:val="20"/>
              </w:rPr>
              <w:t>July 2023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C0" w:rsidRDefault="00DB0EC0" w:rsidP="00C65374">
      <w:pPr>
        <w:spacing w:after="0" w:line="240" w:lineRule="auto"/>
      </w:pPr>
      <w:r>
        <w:separator/>
      </w:r>
    </w:p>
  </w:footnote>
  <w:footnote w:type="continuationSeparator" w:id="0">
    <w:p w:rsidR="00DB0EC0" w:rsidRDefault="00DB0EC0" w:rsidP="00C653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374" w:rsidRDefault="00FC1165">
    <w:pPr>
      <w:pStyle w:val="Header"/>
    </w:pPr>
    <w:r w:rsidRPr="005D428C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19821697" wp14:editId="2EA970E7">
          <wp:simplePos x="0" y="0"/>
          <wp:positionH relativeFrom="margin">
            <wp:posOffset>4914900</wp:posOffset>
          </wp:positionH>
          <wp:positionV relativeFrom="margin">
            <wp:posOffset>-636905</wp:posOffset>
          </wp:positionV>
          <wp:extent cx="1284605" cy="1371600"/>
          <wp:effectExtent l="0" t="0" r="0" b="0"/>
          <wp:wrapSquare wrapText="bothSides"/>
          <wp:docPr id="6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lum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60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C4173" w:rsidRPr="003C4173">
      <w:rPr>
        <w:noProof/>
        <w:lang w:eastAsia="en-GB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066D5"/>
    <w:multiLevelType w:val="hybridMultilevel"/>
    <w:tmpl w:val="C9DEEC02"/>
    <w:lvl w:ilvl="0" w:tplc="CAF238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A0B1F"/>
    <w:multiLevelType w:val="multilevel"/>
    <w:tmpl w:val="C0389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FDF1F23"/>
    <w:multiLevelType w:val="multilevel"/>
    <w:tmpl w:val="6568C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0676DCD"/>
    <w:multiLevelType w:val="multilevel"/>
    <w:tmpl w:val="4278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21F54EF"/>
    <w:multiLevelType w:val="hybridMultilevel"/>
    <w:tmpl w:val="AE2A0CC2"/>
    <w:lvl w:ilvl="0" w:tplc="1BD2B1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90879"/>
    <w:multiLevelType w:val="hybridMultilevel"/>
    <w:tmpl w:val="A060342A"/>
    <w:lvl w:ilvl="0" w:tplc="43F2F53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8A4503"/>
    <w:multiLevelType w:val="hybridMultilevel"/>
    <w:tmpl w:val="4B789F40"/>
    <w:lvl w:ilvl="0" w:tplc="075CD0A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87B84"/>
    <w:multiLevelType w:val="hybridMultilevel"/>
    <w:tmpl w:val="115E8254"/>
    <w:lvl w:ilvl="0" w:tplc="BDA05DA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254E0"/>
    <w:multiLevelType w:val="multilevel"/>
    <w:tmpl w:val="DCD0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D307F52"/>
    <w:multiLevelType w:val="multilevel"/>
    <w:tmpl w:val="73AAB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AC760F5"/>
    <w:multiLevelType w:val="multilevel"/>
    <w:tmpl w:val="CD085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AE1268C"/>
    <w:multiLevelType w:val="hybridMultilevel"/>
    <w:tmpl w:val="04E66DA6"/>
    <w:lvl w:ilvl="0" w:tplc="0AD031C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C053AE"/>
    <w:multiLevelType w:val="multilevel"/>
    <w:tmpl w:val="17D23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7B7C41"/>
    <w:multiLevelType w:val="hybridMultilevel"/>
    <w:tmpl w:val="968CE5E0"/>
    <w:lvl w:ilvl="0" w:tplc="B964ABDC">
      <w:start w:val="1"/>
      <w:numFmt w:val="lowerRoman"/>
      <w:lvlText w:val="(%1)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02704"/>
    <w:multiLevelType w:val="hybridMultilevel"/>
    <w:tmpl w:val="B3A8B5FA"/>
    <w:lvl w:ilvl="0" w:tplc="9008EDB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24BC"/>
    <w:multiLevelType w:val="hybridMultilevel"/>
    <w:tmpl w:val="FFF01E48"/>
    <w:lvl w:ilvl="0" w:tplc="FF9829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853F58"/>
    <w:multiLevelType w:val="hybridMultilevel"/>
    <w:tmpl w:val="B70032A2"/>
    <w:lvl w:ilvl="0" w:tplc="78D27C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CB049D8"/>
    <w:multiLevelType w:val="hybridMultilevel"/>
    <w:tmpl w:val="4D786A06"/>
    <w:lvl w:ilvl="0" w:tplc="F51CE0A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F3F5F8C"/>
    <w:multiLevelType w:val="hybridMultilevel"/>
    <w:tmpl w:val="57ACCA3A"/>
    <w:lvl w:ilvl="0" w:tplc="03A87E7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16567C"/>
    <w:multiLevelType w:val="multilevel"/>
    <w:tmpl w:val="4D4A8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C17332C"/>
    <w:multiLevelType w:val="multilevel"/>
    <w:tmpl w:val="D778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E291F82"/>
    <w:multiLevelType w:val="multilevel"/>
    <w:tmpl w:val="FF9ED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61325AB"/>
    <w:multiLevelType w:val="multilevel"/>
    <w:tmpl w:val="BAB66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34C7CC8"/>
    <w:multiLevelType w:val="multilevel"/>
    <w:tmpl w:val="B07AE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9"/>
  </w:num>
  <w:num w:numId="3">
    <w:abstractNumId w:val="21"/>
  </w:num>
  <w:num w:numId="4">
    <w:abstractNumId w:val="20"/>
  </w:num>
  <w:num w:numId="5">
    <w:abstractNumId w:val="8"/>
  </w:num>
  <w:num w:numId="6">
    <w:abstractNumId w:val="1"/>
  </w:num>
  <w:num w:numId="7">
    <w:abstractNumId w:val="10"/>
  </w:num>
  <w:num w:numId="8">
    <w:abstractNumId w:val="22"/>
  </w:num>
  <w:num w:numId="9">
    <w:abstractNumId w:val="3"/>
  </w:num>
  <w:num w:numId="10">
    <w:abstractNumId w:val="12"/>
  </w:num>
  <w:num w:numId="11">
    <w:abstractNumId w:val="23"/>
  </w:num>
  <w:num w:numId="12">
    <w:abstractNumId w:val="19"/>
  </w:num>
  <w:num w:numId="13">
    <w:abstractNumId w:val="6"/>
  </w:num>
  <w:num w:numId="14">
    <w:abstractNumId w:val="0"/>
  </w:num>
  <w:num w:numId="15">
    <w:abstractNumId w:val="14"/>
  </w:num>
  <w:num w:numId="16">
    <w:abstractNumId w:val="18"/>
  </w:num>
  <w:num w:numId="17">
    <w:abstractNumId w:val="15"/>
  </w:num>
  <w:num w:numId="18">
    <w:abstractNumId w:val="5"/>
  </w:num>
  <w:num w:numId="19">
    <w:abstractNumId w:val="13"/>
  </w:num>
  <w:num w:numId="20">
    <w:abstractNumId w:val="16"/>
  </w:num>
  <w:num w:numId="21">
    <w:abstractNumId w:val="11"/>
  </w:num>
  <w:num w:numId="22">
    <w:abstractNumId w:val="17"/>
  </w:num>
  <w:num w:numId="23">
    <w:abstractNumId w:val="7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74"/>
    <w:rsid w:val="00000CAC"/>
    <w:rsid w:val="000A20D6"/>
    <w:rsid w:val="000B3169"/>
    <w:rsid w:val="000E694E"/>
    <w:rsid w:val="001245C6"/>
    <w:rsid w:val="00136E39"/>
    <w:rsid w:val="001A0EA9"/>
    <w:rsid w:val="002340BF"/>
    <w:rsid w:val="002C646B"/>
    <w:rsid w:val="002D18F8"/>
    <w:rsid w:val="002D5F20"/>
    <w:rsid w:val="003620EA"/>
    <w:rsid w:val="003C4173"/>
    <w:rsid w:val="00411B39"/>
    <w:rsid w:val="004C0347"/>
    <w:rsid w:val="005108EF"/>
    <w:rsid w:val="00554E7B"/>
    <w:rsid w:val="006375A9"/>
    <w:rsid w:val="007636B7"/>
    <w:rsid w:val="007929C6"/>
    <w:rsid w:val="00950061"/>
    <w:rsid w:val="009F413D"/>
    <w:rsid w:val="00B91256"/>
    <w:rsid w:val="00C65374"/>
    <w:rsid w:val="00CD30B1"/>
    <w:rsid w:val="00D26320"/>
    <w:rsid w:val="00D47007"/>
    <w:rsid w:val="00D74BDF"/>
    <w:rsid w:val="00DB0EC0"/>
    <w:rsid w:val="00DC6703"/>
    <w:rsid w:val="00FC1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87B47A9"/>
  <w15:docId w15:val="{88AF1F58-6B34-48C5-8885-9EC31F9C8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C6537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C65374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65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C65374"/>
  </w:style>
  <w:style w:type="character" w:styleId="Hyperlink">
    <w:name w:val="Hyperlink"/>
    <w:basedOn w:val="DefaultParagraphFont"/>
    <w:uiPriority w:val="99"/>
    <w:semiHidden/>
    <w:unhideWhenUsed/>
    <w:rsid w:val="00C653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374"/>
  </w:style>
  <w:style w:type="paragraph" w:styleId="Footer">
    <w:name w:val="footer"/>
    <w:basedOn w:val="Normal"/>
    <w:link w:val="FooterChar"/>
    <w:uiPriority w:val="99"/>
    <w:unhideWhenUsed/>
    <w:rsid w:val="00C653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374"/>
  </w:style>
  <w:style w:type="character" w:styleId="FollowedHyperlink">
    <w:name w:val="FollowedHyperlink"/>
    <w:basedOn w:val="DefaultParagraphFont"/>
    <w:uiPriority w:val="99"/>
    <w:semiHidden/>
    <w:unhideWhenUsed/>
    <w:rsid w:val="006375A9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125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125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1256"/>
    <w:rPr>
      <w:vertAlign w:val="superscript"/>
    </w:rPr>
  </w:style>
  <w:style w:type="paragraph" w:styleId="ListParagraph">
    <w:name w:val="List Paragraph"/>
    <w:basedOn w:val="Normal"/>
    <w:uiPriority w:val="34"/>
    <w:qFormat/>
    <w:rsid w:val="00B91256"/>
    <w:pPr>
      <w:ind w:left="720"/>
      <w:contextualSpacing/>
    </w:pPr>
  </w:style>
  <w:style w:type="table" w:styleId="TableGrid">
    <w:name w:val="Table Grid"/>
    <w:basedOn w:val="TableNormal"/>
    <w:uiPriority w:val="59"/>
    <w:rsid w:val="000E69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1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5623CBCD770E469C08C3FE4196A6ED" ma:contentTypeVersion="7" ma:contentTypeDescription="Create a new document." ma:contentTypeScope="" ma:versionID="e9f3bd206c01634807212dd1c628461d">
  <xsd:schema xmlns:xsd="http://www.w3.org/2001/XMLSchema" xmlns:xs="http://www.w3.org/2001/XMLSchema" xmlns:p="http://schemas.microsoft.com/office/2006/metadata/properties" xmlns:ns2="72ab2ac5-745a-49be-b57a-cad5603b0d51" targetNamespace="http://schemas.microsoft.com/office/2006/metadata/properties" ma:root="true" ma:fieldsID="393133378edd313e679dea050cd2db47" ns2:_="">
    <xsd:import namespace="72ab2ac5-745a-49be-b57a-cad5603b0d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ab2ac5-745a-49be-b57a-cad5603b0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E06D0E-6C5E-49F0-A4CA-D04EDFDF5428}"/>
</file>

<file path=customXml/itemProps2.xml><?xml version="1.0" encoding="utf-8"?>
<ds:datastoreItem xmlns:ds="http://schemas.openxmlformats.org/officeDocument/2006/customXml" ds:itemID="{BCDF903A-7979-4021-8651-D43DA3FB535A}"/>
</file>

<file path=customXml/itemProps3.xml><?xml version="1.0" encoding="utf-8"?>
<ds:datastoreItem xmlns:ds="http://schemas.openxmlformats.org/officeDocument/2006/customXml" ds:itemID="{222C7100-71F3-445D-ACEB-58DD3C4FE2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Colette Limbrick</dc:creator>
  <cp:lastModifiedBy>Colette Limbrick</cp:lastModifiedBy>
  <cp:revision>7</cp:revision>
  <cp:lastPrinted>2018-07-27T14:25:00Z</cp:lastPrinted>
  <dcterms:created xsi:type="dcterms:W3CDTF">2018-07-16T09:01:00Z</dcterms:created>
  <dcterms:modified xsi:type="dcterms:W3CDTF">2021-08-02T14:59:00Z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0x010100675623CBCD770E469C08C3FE4196A6ED</vt:lpwstr>
  </property>
</Properties>
</file>