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Look w:val="04A0" w:firstRow="1" w:lastRow="0" w:firstColumn="1" w:lastColumn="0" w:noHBand="0" w:noVBand="1"/>
      </w:tblPr>
      <w:tblGrid>
        <w:gridCol w:w="3560"/>
        <w:gridCol w:w="2735"/>
        <w:gridCol w:w="4445"/>
      </w:tblGrid>
      <w:tr w:rsidR="00791F1B" w:rsidRPr="00791F1B" w14:paraId="4D4861F4" w14:textId="77777777" w:rsidTr="00202444">
        <w:tc>
          <w:tcPr>
            <w:tcW w:w="3560" w:type="dxa"/>
            <w:tcBorders>
              <w:bottom w:val="nil"/>
              <w:right w:val="nil"/>
            </w:tcBorders>
          </w:tcPr>
          <w:p w14:paraId="6ACD0438" w14:textId="77777777" w:rsidR="00791F1B" w:rsidRPr="00791F1B" w:rsidRDefault="0040672F">
            <w:pPr>
              <w:rPr>
                <w:rFonts w:ascii="Arial" w:hAnsi="Arial" w:cs="Arial"/>
                <w:sz w:val="24"/>
                <w:szCs w:val="24"/>
              </w:rPr>
            </w:pPr>
            <w:r>
              <w:rPr>
                <w:rFonts w:ascii="Arial" w:hAnsi="Arial" w:cs="Arial"/>
                <w:noProof/>
                <w:sz w:val="24"/>
                <w:szCs w:val="24"/>
                <w:lang w:eastAsia="en-GB"/>
              </w:rPr>
              <w:drawing>
                <wp:inline distT="0" distB="0" distL="0" distR="0" wp14:anchorId="77C66EF9" wp14:editId="129C50ED">
                  <wp:extent cx="1412112" cy="55072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te-youth-logo-200.png"/>
                          <pic:cNvPicPr/>
                        </pic:nvPicPr>
                        <pic:blipFill>
                          <a:blip r:embed="rId8">
                            <a:extLst>
                              <a:ext uri="{28A0092B-C50C-407E-A947-70E740481C1C}">
                                <a14:useLocalDpi xmlns:a14="http://schemas.microsoft.com/office/drawing/2010/main" val="0"/>
                              </a:ext>
                            </a:extLst>
                          </a:blip>
                          <a:stretch>
                            <a:fillRect/>
                          </a:stretch>
                        </pic:blipFill>
                        <pic:spPr>
                          <a:xfrm>
                            <a:off x="0" y="0"/>
                            <a:ext cx="1416249" cy="552336"/>
                          </a:xfrm>
                          <a:prstGeom prst="rect">
                            <a:avLst/>
                          </a:prstGeom>
                        </pic:spPr>
                      </pic:pic>
                    </a:graphicData>
                  </a:graphic>
                </wp:inline>
              </w:drawing>
            </w:r>
          </w:p>
        </w:tc>
        <w:tc>
          <w:tcPr>
            <w:tcW w:w="2735" w:type="dxa"/>
            <w:tcBorders>
              <w:left w:val="nil"/>
              <w:bottom w:val="nil"/>
              <w:right w:val="nil"/>
            </w:tcBorders>
          </w:tcPr>
          <w:p w14:paraId="5627CE63" w14:textId="77777777" w:rsidR="00791F1B" w:rsidRPr="00791F1B" w:rsidRDefault="00791F1B">
            <w:pPr>
              <w:rPr>
                <w:rFonts w:ascii="Arial" w:hAnsi="Arial" w:cs="Arial"/>
                <w:sz w:val="24"/>
                <w:szCs w:val="24"/>
              </w:rPr>
            </w:pPr>
          </w:p>
        </w:tc>
        <w:tc>
          <w:tcPr>
            <w:tcW w:w="4445" w:type="dxa"/>
            <w:tcBorders>
              <w:left w:val="nil"/>
              <w:bottom w:val="nil"/>
            </w:tcBorders>
          </w:tcPr>
          <w:p w14:paraId="50259816" w14:textId="77777777" w:rsidR="00791F1B" w:rsidRPr="00791F1B" w:rsidRDefault="0040672F" w:rsidP="005D10EE">
            <w:pPr>
              <w:jc w:val="right"/>
              <w:rPr>
                <w:rFonts w:ascii="Arial" w:hAnsi="Arial" w:cs="Arial"/>
                <w:b/>
                <w:sz w:val="32"/>
                <w:szCs w:val="24"/>
              </w:rPr>
            </w:pPr>
            <w:r>
              <w:rPr>
                <w:rFonts w:ascii="Arial" w:hAnsi="Arial" w:cs="Arial"/>
                <w:b/>
                <w:sz w:val="28"/>
                <w:szCs w:val="24"/>
              </w:rPr>
              <w:t xml:space="preserve">Gap Year </w:t>
            </w:r>
            <w:r w:rsidR="00791F1B" w:rsidRPr="005D10EE">
              <w:rPr>
                <w:rFonts w:ascii="Arial" w:hAnsi="Arial" w:cs="Arial"/>
                <w:b/>
                <w:sz w:val="28"/>
                <w:szCs w:val="24"/>
              </w:rPr>
              <w:t xml:space="preserve"> Team</w:t>
            </w:r>
            <w:r w:rsidR="00791F1B" w:rsidRPr="005D10EE">
              <w:rPr>
                <w:rFonts w:ascii="Arial" w:hAnsi="Arial" w:cs="Arial"/>
                <w:b/>
                <w:sz w:val="28"/>
                <w:szCs w:val="24"/>
              </w:rPr>
              <w:br/>
            </w:r>
            <w:r w:rsidR="005D10EE">
              <w:rPr>
                <w:rFonts w:ascii="Arial" w:hAnsi="Arial" w:cs="Arial"/>
                <w:b/>
                <w:sz w:val="28"/>
                <w:szCs w:val="24"/>
              </w:rPr>
              <w:t xml:space="preserve">  </w:t>
            </w:r>
            <w:r w:rsidR="00791F1B" w:rsidRPr="005D10EE">
              <w:rPr>
                <w:rFonts w:ascii="Arial" w:hAnsi="Arial" w:cs="Arial"/>
                <w:b/>
                <w:sz w:val="28"/>
                <w:szCs w:val="24"/>
              </w:rPr>
              <w:t>Role Description</w:t>
            </w:r>
          </w:p>
        </w:tc>
      </w:tr>
      <w:tr w:rsidR="00791F1B" w:rsidRPr="00791F1B" w14:paraId="69D9B3E9" w14:textId="77777777" w:rsidTr="00202444">
        <w:tc>
          <w:tcPr>
            <w:tcW w:w="10740" w:type="dxa"/>
            <w:gridSpan w:val="3"/>
            <w:tcBorders>
              <w:top w:val="nil"/>
            </w:tcBorders>
          </w:tcPr>
          <w:p w14:paraId="6CE29EEF" w14:textId="77777777" w:rsidR="00791F1B" w:rsidRPr="00791F1B" w:rsidRDefault="00791F1B" w:rsidP="005D10EE">
            <w:pPr>
              <w:jc w:val="center"/>
              <w:rPr>
                <w:rFonts w:ascii="Arial" w:hAnsi="Arial" w:cs="Arial"/>
                <w:b/>
                <w:sz w:val="24"/>
                <w:szCs w:val="24"/>
              </w:rPr>
            </w:pPr>
            <w:r w:rsidRPr="00791F1B">
              <w:rPr>
                <w:rFonts w:ascii="Arial" w:hAnsi="Arial" w:cs="Arial"/>
                <w:b/>
                <w:sz w:val="24"/>
                <w:szCs w:val="24"/>
              </w:rPr>
              <w:t>MISSION STATEMENT</w:t>
            </w:r>
          </w:p>
          <w:p w14:paraId="4CF83A19" w14:textId="77777777" w:rsidR="00791F1B" w:rsidRPr="00791F1B" w:rsidRDefault="00791F1B" w:rsidP="00791F1B">
            <w:pPr>
              <w:jc w:val="center"/>
              <w:rPr>
                <w:rFonts w:ascii="Arial" w:hAnsi="Arial" w:cs="Arial"/>
                <w:sz w:val="24"/>
                <w:szCs w:val="24"/>
              </w:rPr>
            </w:pPr>
            <w:r w:rsidRPr="00791F1B">
              <w:rPr>
                <w:rFonts w:ascii="Arial" w:hAnsi="Arial" w:cs="Arial"/>
                <w:i/>
                <w:sz w:val="24"/>
                <w:szCs w:val="24"/>
              </w:rPr>
              <w:t>Taking to heart the last word</w:t>
            </w:r>
            <w:r w:rsidR="005D10EE">
              <w:rPr>
                <w:rFonts w:ascii="Arial" w:hAnsi="Arial" w:cs="Arial"/>
                <w:i/>
                <w:sz w:val="24"/>
                <w:szCs w:val="24"/>
              </w:rPr>
              <w:t xml:space="preserve">s of the Lord Jesus, we will go </w:t>
            </w:r>
            <w:r w:rsidRPr="00791F1B">
              <w:rPr>
                <w:rFonts w:ascii="Arial" w:hAnsi="Arial" w:cs="Arial"/>
                <w:i/>
                <w:sz w:val="24"/>
                <w:szCs w:val="24"/>
              </w:rPr>
              <w:t xml:space="preserve">into the world to proclaim the Good News to the whole of creation. </w:t>
            </w:r>
            <w:r w:rsidRPr="00791F1B">
              <w:rPr>
                <w:rFonts w:ascii="Arial" w:hAnsi="Arial" w:cs="Arial"/>
                <w:i/>
                <w:sz w:val="24"/>
                <w:szCs w:val="24"/>
              </w:rPr>
              <w:br/>
              <w:t>In the lives of Youn</w:t>
            </w:r>
            <w:r w:rsidR="005D10EE">
              <w:rPr>
                <w:rFonts w:ascii="Arial" w:hAnsi="Arial" w:cs="Arial"/>
                <w:i/>
                <w:sz w:val="24"/>
                <w:szCs w:val="24"/>
              </w:rPr>
              <w:t xml:space="preserve">g People we will facilitate and </w:t>
            </w:r>
            <w:r w:rsidRPr="00791F1B">
              <w:rPr>
                <w:rFonts w:ascii="Arial" w:hAnsi="Arial" w:cs="Arial"/>
                <w:i/>
                <w:sz w:val="24"/>
                <w:szCs w:val="24"/>
              </w:rPr>
              <w:t>encourage the development of</w:t>
            </w:r>
            <w:r w:rsidR="005D10EE">
              <w:rPr>
                <w:rFonts w:ascii="Arial" w:hAnsi="Arial" w:cs="Arial"/>
                <w:i/>
                <w:sz w:val="24"/>
                <w:szCs w:val="24"/>
              </w:rPr>
              <w:t xml:space="preserve"> their individual potential and </w:t>
            </w:r>
            <w:r w:rsidR="005D10EE" w:rsidRPr="00791F1B">
              <w:rPr>
                <w:rFonts w:ascii="Arial" w:hAnsi="Arial" w:cs="Arial"/>
                <w:i/>
                <w:sz w:val="24"/>
                <w:szCs w:val="24"/>
              </w:rPr>
              <w:t>self-worth</w:t>
            </w:r>
            <w:r w:rsidRPr="00791F1B">
              <w:rPr>
                <w:rFonts w:ascii="Arial" w:hAnsi="Arial" w:cs="Arial"/>
                <w:i/>
                <w:sz w:val="24"/>
                <w:szCs w:val="24"/>
              </w:rPr>
              <w:t>, so they may gr</w:t>
            </w:r>
            <w:r w:rsidR="005D10EE">
              <w:rPr>
                <w:rFonts w:ascii="Arial" w:hAnsi="Arial" w:cs="Arial"/>
                <w:i/>
                <w:sz w:val="24"/>
                <w:szCs w:val="24"/>
              </w:rPr>
              <w:t xml:space="preserve">ow as full human beings knowing </w:t>
            </w:r>
            <w:r w:rsidRPr="00791F1B">
              <w:rPr>
                <w:rFonts w:ascii="Arial" w:hAnsi="Arial" w:cs="Arial"/>
                <w:i/>
                <w:sz w:val="24"/>
                <w:szCs w:val="24"/>
              </w:rPr>
              <w:t xml:space="preserve">the person of Jesus Christ </w:t>
            </w:r>
            <w:r w:rsidR="005D10EE">
              <w:rPr>
                <w:rFonts w:ascii="Arial" w:hAnsi="Arial" w:cs="Arial"/>
                <w:i/>
                <w:sz w:val="24"/>
                <w:szCs w:val="24"/>
              </w:rPr>
              <w:t xml:space="preserve">and the challenge this presents </w:t>
            </w:r>
            <w:r w:rsidRPr="00791F1B">
              <w:rPr>
                <w:rFonts w:ascii="Arial" w:hAnsi="Arial" w:cs="Arial"/>
                <w:i/>
                <w:sz w:val="24"/>
                <w:szCs w:val="24"/>
              </w:rPr>
              <w:t>as members of the Church Community and society.</w:t>
            </w:r>
          </w:p>
        </w:tc>
      </w:tr>
      <w:tr w:rsidR="00791F1B" w:rsidRPr="00791F1B" w14:paraId="2DB2C1A7" w14:textId="77777777" w:rsidTr="005D10EE">
        <w:trPr>
          <w:trHeight w:val="284"/>
        </w:trPr>
        <w:tc>
          <w:tcPr>
            <w:tcW w:w="3560" w:type="dxa"/>
            <w:tcBorders>
              <w:left w:val="nil"/>
              <w:right w:val="nil"/>
            </w:tcBorders>
          </w:tcPr>
          <w:p w14:paraId="5FD7E1E3" w14:textId="77777777" w:rsidR="00791F1B" w:rsidRPr="00791F1B" w:rsidRDefault="00791F1B">
            <w:pPr>
              <w:rPr>
                <w:rFonts w:ascii="Arial" w:hAnsi="Arial" w:cs="Arial"/>
                <w:sz w:val="24"/>
                <w:szCs w:val="24"/>
              </w:rPr>
            </w:pPr>
          </w:p>
        </w:tc>
        <w:tc>
          <w:tcPr>
            <w:tcW w:w="2735" w:type="dxa"/>
            <w:tcBorders>
              <w:left w:val="nil"/>
              <w:right w:val="nil"/>
            </w:tcBorders>
          </w:tcPr>
          <w:p w14:paraId="78019F0C" w14:textId="77777777" w:rsidR="00791F1B" w:rsidRPr="00791F1B" w:rsidRDefault="00791F1B">
            <w:pPr>
              <w:rPr>
                <w:rFonts w:ascii="Arial" w:hAnsi="Arial" w:cs="Arial"/>
                <w:sz w:val="24"/>
                <w:szCs w:val="24"/>
              </w:rPr>
            </w:pPr>
          </w:p>
        </w:tc>
        <w:tc>
          <w:tcPr>
            <w:tcW w:w="4445" w:type="dxa"/>
            <w:tcBorders>
              <w:left w:val="nil"/>
              <w:right w:val="nil"/>
            </w:tcBorders>
          </w:tcPr>
          <w:p w14:paraId="713F8A8A" w14:textId="77777777" w:rsidR="00791F1B" w:rsidRPr="00791F1B" w:rsidRDefault="00791F1B">
            <w:pPr>
              <w:rPr>
                <w:rFonts w:ascii="Arial" w:hAnsi="Arial" w:cs="Arial"/>
                <w:sz w:val="24"/>
                <w:szCs w:val="24"/>
              </w:rPr>
            </w:pPr>
          </w:p>
        </w:tc>
      </w:tr>
      <w:tr w:rsidR="00791F1B" w:rsidRPr="00791F1B" w14:paraId="0DBEEE6E" w14:textId="77777777" w:rsidTr="008A1233">
        <w:tc>
          <w:tcPr>
            <w:tcW w:w="10740" w:type="dxa"/>
            <w:gridSpan w:val="3"/>
          </w:tcPr>
          <w:p w14:paraId="3DBBDE56" w14:textId="77777777" w:rsidR="00791F1B" w:rsidRPr="00791F1B" w:rsidRDefault="00791F1B" w:rsidP="00791F1B">
            <w:pPr>
              <w:rPr>
                <w:rFonts w:ascii="Arial" w:hAnsi="Arial" w:cs="Arial"/>
                <w:sz w:val="24"/>
                <w:szCs w:val="24"/>
              </w:rPr>
            </w:pPr>
            <w:r w:rsidRPr="00791F1B">
              <w:rPr>
                <w:rFonts w:ascii="Arial" w:hAnsi="Arial" w:cs="Arial"/>
                <w:sz w:val="24"/>
                <w:szCs w:val="24"/>
              </w:rPr>
              <w:t xml:space="preserve">Role: Animate Youth </w:t>
            </w:r>
            <w:r w:rsidR="0040672F">
              <w:rPr>
                <w:rFonts w:ascii="Arial" w:hAnsi="Arial" w:cs="Arial"/>
                <w:sz w:val="24"/>
                <w:szCs w:val="24"/>
              </w:rPr>
              <w:t xml:space="preserve">Gap Year </w:t>
            </w:r>
            <w:r w:rsidRPr="00791F1B">
              <w:rPr>
                <w:rFonts w:ascii="Arial" w:hAnsi="Arial" w:cs="Arial"/>
                <w:sz w:val="24"/>
                <w:szCs w:val="24"/>
              </w:rPr>
              <w:t>Team Member.</w:t>
            </w:r>
          </w:p>
          <w:p w14:paraId="6B4D6BB2" w14:textId="77777777" w:rsidR="00791F1B" w:rsidRPr="00791F1B" w:rsidRDefault="00791F1B" w:rsidP="00791F1B">
            <w:pPr>
              <w:rPr>
                <w:rFonts w:ascii="Arial" w:hAnsi="Arial" w:cs="Arial"/>
                <w:sz w:val="24"/>
                <w:szCs w:val="24"/>
              </w:rPr>
            </w:pPr>
            <w:r w:rsidRPr="00791F1B">
              <w:rPr>
                <w:rFonts w:ascii="Arial" w:hAnsi="Arial" w:cs="Arial"/>
                <w:sz w:val="24"/>
                <w:szCs w:val="24"/>
              </w:rPr>
              <w:t>Responsible to: Director of Youth Ministry.</w:t>
            </w:r>
          </w:p>
          <w:p w14:paraId="14297F6E" w14:textId="77777777" w:rsidR="00791F1B" w:rsidRPr="00791F1B" w:rsidRDefault="00EC47EE" w:rsidP="00791F1B">
            <w:pPr>
              <w:rPr>
                <w:rFonts w:ascii="Arial" w:hAnsi="Arial" w:cs="Arial"/>
                <w:sz w:val="24"/>
                <w:szCs w:val="24"/>
              </w:rPr>
            </w:pPr>
            <w:r>
              <w:rPr>
                <w:rFonts w:ascii="Arial" w:hAnsi="Arial" w:cs="Arial"/>
                <w:sz w:val="24"/>
                <w:szCs w:val="24"/>
              </w:rPr>
              <w:t>Subsistence Allowance: £65</w:t>
            </w:r>
            <w:r w:rsidR="00791F1B" w:rsidRPr="00791F1B">
              <w:rPr>
                <w:rFonts w:ascii="Arial" w:hAnsi="Arial" w:cs="Arial"/>
                <w:sz w:val="24"/>
                <w:szCs w:val="24"/>
              </w:rPr>
              <w:t xml:space="preserve"> per </w:t>
            </w:r>
            <w:r>
              <w:rPr>
                <w:rFonts w:ascii="Arial" w:hAnsi="Arial" w:cs="Arial"/>
                <w:sz w:val="24"/>
                <w:szCs w:val="24"/>
              </w:rPr>
              <w:t>week</w:t>
            </w:r>
            <w:r w:rsidR="00791F1B" w:rsidRPr="00791F1B">
              <w:rPr>
                <w:rFonts w:ascii="Arial" w:hAnsi="Arial" w:cs="Arial"/>
                <w:sz w:val="24"/>
                <w:szCs w:val="24"/>
              </w:rPr>
              <w:t>.</w:t>
            </w:r>
          </w:p>
          <w:p w14:paraId="170A6ADE" w14:textId="77777777" w:rsidR="00791F1B" w:rsidRPr="00791F1B" w:rsidRDefault="00791F1B" w:rsidP="00791F1B">
            <w:pPr>
              <w:rPr>
                <w:rFonts w:ascii="Arial" w:hAnsi="Arial" w:cs="Arial"/>
                <w:sz w:val="24"/>
                <w:szCs w:val="24"/>
              </w:rPr>
            </w:pPr>
            <w:r w:rsidRPr="00791F1B">
              <w:rPr>
                <w:rFonts w:ascii="Arial" w:hAnsi="Arial" w:cs="Arial"/>
                <w:sz w:val="24"/>
                <w:szCs w:val="24"/>
              </w:rPr>
              <w:t>Commencing 1st Sept - mid July (dates TBC).</w:t>
            </w:r>
          </w:p>
          <w:p w14:paraId="05B27A34" w14:textId="77777777" w:rsidR="00791F1B" w:rsidRPr="00791F1B" w:rsidRDefault="00791F1B" w:rsidP="00791F1B">
            <w:pPr>
              <w:rPr>
                <w:rFonts w:ascii="Arial" w:hAnsi="Arial" w:cs="Arial"/>
                <w:sz w:val="24"/>
                <w:szCs w:val="24"/>
              </w:rPr>
            </w:pPr>
            <w:r w:rsidRPr="00791F1B">
              <w:rPr>
                <w:rFonts w:ascii="Arial" w:hAnsi="Arial" w:cs="Arial"/>
                <w:sz w:val="24"/>
                <w:szCs w:val="24"/>
              </w:rPr>
              <w:t>Base: Lowe House, Crab St, St Helens.</w:t>
            </w:r>
          </w:p>
          <w:p w14:paraId="2B06CF2B" w14:textId="77777777" w:rsidR="00791F1B" w:rsidRPr="00791F1B" w:rsidRDefault="00791F1B" w:rsidP="00791F1B">
            <w:pPr>
              <w:rPr>
                <w:rFonts w:ascii="Arial" w:hAnsi="Arial" w:cs="Arial"/>
                <w:sz w:val="24"/>
                <w:szCs w:val="24"/>
              </w:rPr>
            </w:pPr>
            <w:r w:rsidRPr="00791F1B">
              <w:rPr>
                <w:rFonts w:ascii="Arial" w:hAnsi="Arial" w:cs="Arial"/>
                <w:sz w:val="24"/>
                <w:szCs w:val="24"/>
              </w:rPr>
              <w:t>Holidays: 35 days plus a day off each week.</w:t>
            </w:r>
          </w:p>
          <w:p w14:paraId="3F4679E4" w14:textId="77777777" w:rsidR="00791F1B" w:rsidRPr="00791F1B" w:rsidRDefault="00791F1B" w:rsidP="00791F1B">
            <w:pPr>
              <w:rPr>
                <w:rFonts w:ascii="Arial" w:hAnsi="Arial" w:cs="Arial"/>
                <w:sz w:val="24"/>
                <w:szCs w:val="24"/>
              </w:rPr>
            </w:pPr>
            <w:r w:rsidRPr="00791F1B">
              <w:rPr>
                <w:rFonts w:ascii="Arial" w:hAnsi="Arial" w:cs="Arial"/>
                <w:sz w:val="24"/>
                <w:szCs w:val="24"/>
              </w:rPr>
              <w:t>Accommodation: Full board including food, lighting, heating, Council Tax,</w:t>
            </w:r>
            <w:r w:rsidR="005D10EE">
              <w:rPr>
                <w:rFonts w:ascii="Arial" w:hAnsi="Arial" w:cs="Arial"/>
                <w:sz w:val="24"/>
                <w:szCs w:val="24"/>
              </w:rPr>
              <w:t xml:space="preserve"> </w:t>
            </w:r>
            <w:r w:rsidRPr="00791F1B">
              <w:rPr>
                <w:rFonts w:ascii="Arial" w:hAnsi="Arial" w:cs="Arial"/>
                <w:sz w:val="24"/>
                <w:szCs w:val="24"/>
              </w:rPr>
              <w:t>Water Rates will be provided.</w:t>
            </w:r>
          </w:p>
        </w:tc>
      </w:tr>
      <w:tr w:rsidR="00791F1B" w:rsidRPr="00791F1B" w14:paraId="60569ED3" w14:textId="77777777" w:rsidTr="00202444">
        <w:tc>
          <w:tcPr>
            <w:tcW w:w="3560" w:type="dxa"/>
            <w:tcBorders>
              <w:left w:val="nil"/>
              <w:right w:val="nil"/>
            </w:tcBorders>
          </w:tcPr>
          <w:p w14:paraId="70CDBA30" w14:textId="77777777" w:rsidR="00791F1B" w:rsidRPr="00791F1B" w:rsidRDefault="00791F1B">
            <w:pPr>
              <w:rPr>
                <w:rFonts w:ascii="Arial" w:hAnsi="Arial" w:cs="Arial"/>
                <w:sz w:val="24"/>
                <w:szCs w:val="24"/>
              </w:rPr>
            </w:pPr>
          </w:p>
        </w:tc>
        <w:tc>
          <w:tcPr>
            <w:tcW w:w="2735" w:type="dxa"/>
            <w:tcBorders>
              <w:left w:val="nil"/>
              <w:right w:val="nil"/>
            </w:tcBorders>
          </w:tcPr>
          <w:p w14:paraId="1F6CC78A" w14:textId="77777777" w:rsidR="00791F1B" w:rsidRPr="00791F1B" w:rsidRDefault="00791F1B">
            <w:pPr>
              <w:rPr>
                <w:rFonts w:ascii="Arial" w:hAnsi="Arial" w:cs="Arial"/>
                <w:sz w:val="24"/>
                <w:szCs w:val="24"/>
              </w:rPr>
            </w:pPr>
          </w:p>
        </w:tc>
        <w:tc>
          <w:tcPr>
            <w:tcW w:w="4445" w:type="dxa"/>
            <w:tcBorders>
              <w:left w:val="nil"/>
              <w:right w:val="nil"/>
            </w:tcBorders>
          </w:tcPr>
          <w:p w14:paraId="2B2FB59A" w14:textId="77777777" w:rsidR="00791F1B" w:rsidRPr="00791F1B" w:rsidRDefault="00791F1B">
            <w:pPr>
              <w:rPr>
                <w:rFonts w:ascii="Arial" w:hAnsi="Arial" w:cs="Arial"/>
                <w:sz w:val="24"/>
                <w:szCs w:val="24"/>
              </w:rPr>
            </w:pPr>
          </w:p>
        </w:tc>
      </w:tr>
      <w:tr w:rsidR="00463EBF" w:rsidRPr="00791F1B" w14:paraId="71EA6227" w14:textId="77777777" w:rsidTr="008A1233">
        <w:tc>
          <w:tcPr>
            <w:tcW w:w="10740" w:type="dxa"/>
            <w:gridSpan w:val="3"/>
          </w:tcPr>
          <w:p w14:paraId="7617E23C" w14:textId="77777777" w:rsidR="00463EBF" w:rsidRPr="005D10EE" w:rsidRDefault="00463EBF">
            <w:pPr>
              <w:rPr>
                <w:rFonts w:ascii="Arial" w:hAnsi="Arial" w:cs="Arial"/>
                <w:b/>
                <w:sz w:val="24"/>
                <w:szCs w:val="24"/>
              </w:rPr>
            </w:pPr>
            <w:r w:rsidRPr="005D10EE">
              <w:rPr>
                <w:rFonts w:ascii="Arial" w:hAnsi="Arial" w:cs="Arial"/>
                <w:b/>
                <w:sz w:val="24"/>
                <w:szCs w:val="24"/>
              </w:rPr>
              <w:t>Role Description</w:t>
            </w:r>
          </w:p>
          <w:p w14:paraId="0D4F12FB" w14:textId="77777777" w:rsidR="008A1233" w:rsidRPr="005D10EE" w:rsidRDefault="008A1233" w:rsidP="008A1233">
            <w:pPr>
              <w:pStyle w:val="Default"/>
              <w:spacing w:after="28"/>
            </w:pPr>
            <w:r w:rsidRPr="005D10EE">
              <w:t xml:space="preserve">As part of the </w:t>
            </w:r>
            <w:r w:rsidR="0040672F">
              <w:t xml:space="preserve">Gap Year </w:t>
            </w:r>
            <w:r w:rsidRPr="005D10EE">
              <w:t xml:space="preserve"> Team, you will:</w:t>
            </w:r>
          </w:p>
          <w:p w14:paraId="2D97F257" w14:textId="77777777" w:rsidR="008A1233" w:rsidRPr="005D10EE" w:rsidRDefault="008A1233" w:rsidP="008A1233">
            <w:pPr>
              <w:pStyle w:val="Default"/>
              <w:spacing w:after="28"/>
            </w:pPr>
            <w:r w:rsidRPr="005D10EE">
              <w:t xml:space="preserve"> </w:t>
            </w:r>
          </w:p>
          <w:p w14:paraId="3938AE33" w14:textId="77777777" w:rsidR="008A1233" w:rsidRDefault="008A1233" w:rsidP="008A1233">
            <w:pPr>
              <w:pStyle w:val="Default"/>
              <w:numPr>
                <w:ilvl w:val="0"/>
                <w:numId w:val="1"/>
              </w:numPr>
              <w:spacing w:after="28"/>
            </w:pPr>
            <w:r w:rsidRPr="005D10EE">
              <w:t xml:space="preserve">Live as part of a community at Lowe House with other members of the </w:t>
            </w:r>
            <w:r w:rsidR="0040672F">
              <w:t xml:space="preserve">Gap Year </w:t>
            </w:r>
            <w:r w:rsidRPr="005D10EE">
              <w:t xml:space="preserve"> Team, Leadership Team and Director of Youth Ministry</w:t>
            </w:r>
          </w:p>
          <w:p w14:paraId="4E7FB604" w14:textId="77777777" w:rsidR="005D10EE" w:rsidRPr="005D10EE" w:rsidRDefault="005D10EE" w:rsidP="005D10EE">
            <w:pPr>
              <w:pStyle w:val="Default"/>
              <w:spacing w:after="28"/>
              <w:ind w:left="720"/>
            </w:pPr>
          </w:p>
          <w:p w14:paraId="147688FA" w14:textId="77777777" w:rsidR="008A1233" w:rsidRDefault="008A1233" w:rsidP="008A1233">
            <w:pPr>
              <w:pStyle w:val="Default"/>
              <w:numPr>
                <w:ilvl w:val="0"/>
                <w:numId w:val="1"/>
              </w:numPr>
              <w:spacing w:after="28"/>
            </w:pPr>
            <w:r w:rsidRPr="005D10EE">
              <w:t>Take part in daily routine of the community of morning and evening prayer, cooking of meals for the community and maintaining the upkeep of the house. Each team member is assigned a “house duty” for a term which may include vacuuming and polishing an area of the house which is done on a weekly basis</w:t>
            </w:r>
          </w:p>
          <w:p w14:paraId="2271AA46" w14:textId="77777777" w:rsidR="005D10EE" w:rsidRPr="005D10EE" w:rsidRDefault="005D10EE" w:rsidP="005D10EE">
            <w:pPr>
              <w:pStyle w:val="Default"/>
              <w:spacing w:after="28"/>
            </w:pPr>
          </w:p>
          <w:p w14:paraId="7D9E15E5" w14:textId="0184D0DD" w:rsidR="008A1233" w:rsidRDefault="008A1233" w:rsidP="008A1233">
            <w:pPr>
              <w:pStyle w:val="Default"/>
              <w:numPr>
                <w:ilvl w:val="0"/>
                <w:numId w:val="1"/>
              </w:numPr>
              <w:spacing w:after="28"/>
            </w:pPr>
            <w:r w:rsidRPr="005D10EE">
              <w:t>Be invited to join in with any community activities</w:t>
            </w:r>
            <w:r w:rsidR="00C168E2">
              <w:t>.</w:t>
            </w:r>
          </w:p>
          <w:p w14:paraId="34BAE38F" w14:textId="77777777" w:rsidR="005D10EE" w:rsidRPr="005D10EE" w:rsidRDefault="005D10EE" w:rsidP="005D10EE">
            <w:pPr>
              <w:pStyle w:val="Default"/>
              <w:spacing w:after="28"/>
            </w:pPr>
          </w:p>
          <w:p w14:paraId="00B8B80D" w14:textId="77777777" w:rsidR="008A1233" w:rsidRDefault="008A1233" w:rsidP="008A1233">
            <w:pPr>
              <w:pStyle w:val="Default"/>
              <w:numPr>
                <w:ilvl w:val="0"/>
                <w:numId w:val="1"/>
              </w:numPr>
              <w:spacing w:after="28"/>
            </w:pPr>
            <w:r w:rsidRPr="005D10EE">
              <w:t>Take part in an Induction period in September w</w:t>
            </w:r>
            <w:r w:rsidR="005D10EE" w:rsidRPr="005D10EE">
              <w:t>h</w:t>
            </w:r>
            <w:r w:rsidR="005D10EE">
              <w:t>en</w:t>
            </w:r>
            <w:r w:rsidRPr="005D10EE">
              <w:t xml:space="preserve"> the work of Animate will be explained in more detail and you will be taught the dramas, action songs, icebreakers and other activities that are used in the work of Animate </w:t>
            </w:r>
          </w:p>
          <w:p w14:paraId="497968B2" w14:textId="77777777" w:rsidR="005D10EE" w:rsidRPr="005D10EE" w:rsidRDefault="005D10EE" w:rsidP="005D10EE">
            <w:pPr>
              <w:pStyle w:val="Default"/>
              <w:spacing w:after="28"/>
            </w:pPr>
          </w:p>
          <w:p w14:paraId="51B24151" w14:textId="77777777" w:rsidR="008A1233" w:rsidRDefault="008A1233" w:rsidP="008A1233">
            <w:pPr>
              <w:pStyle w:val="Default"/>
              <w:numPr>
                <w:ilvl w:val="0"/>
                <w:numId w:val="1"/>
              </w:numPr>
              <w:spacing w:after="28"/>
            </w:pPr>
            <w:r w:rsidRPr="005D10EE">
              <w:t>Assist the Leadership team in the preparation and delivery of School Day Retreats, Mission Days and Mission Weeks, as well as  Parish Retreats</w:t>
            </w:r>
          </w:p>
          <w:p w14:paraId="3E809EC3" w14:textId="77777777" w:rsidR="005D10EE" w:rsidRPr="005D10EE" w:rsidRDefault="005D10EE" w:rsidP="005D10EE">
            <w:pPr>
              <w:pStyle w:val="Default"/>
              <w:spacing w:after="28"/>
            </w:pPr>
          </w:p>
          <w:p w14:paraId="67576C9D" w14:textId="5D191F3D" w:rsidR="008A1233" w:rsidRDefault="008A1233" w:rsidP="008A1233">
            <w:pPr>
              <w:pStyle w:val="Default"/>
              <w:numPr>
                <w:ilvl w:val="0"/>
                <w:numId w:val="1"/>
              </w:numPr>
              <w:spacing w:after="28"/>
            </w:pPr>
            <w:r w:rsidRPr="005D10EE">
              <w:t xml:space="preserve">Assist in the planning and delivery of Youth Masses. </w:t>
            </w:r>
          </w:p>
          <w:p w14:paraId="27D04725" w14:textId="77777777" w:rsidR="00C168E2" w:rsidRPr="005D10EE" w:rsidRDefault="00C168E2" w:rsidP="00C168E2">
            <w:pPr>
              <w:pStyle w:val="Default"/>
              <w:spacing w:after="28"/>
            </w:pPr>
          </w:p>
          <w:p w14:paraId="1FEEB1B5" w14:textId="77777777" w:rsidR="008A1233" w:rsidRDefault="008A1233" w:rsidP="008A1233">
            <w:pPr>
              <w:pStyle w:val="Default"/>
              <w:numPr>
                <w:ilvl w:val="0"/>
                <w:numId w:val="1"/>
              </w:numPr>
              <w:spacing w:after="28"/>
            </w:pPr>
            <w:r w:rsidRPr="005D10EE">
              <w:lastRenderedPageBreak/>
              <w:t xml:space="preserve">Help the Leadership team develop new resources, such as drama, music, games and activities for the work with Young People  </w:t>
            </w:r>
          </w:p>
          <w:p w14:paraId="23242B19" w14:textId="77777777" w:rsidR="005D10EE" w:rsidRPr="005D10EE" w:rsidRDefault="005D10EE" w:rsidP="005D10EE">
            <w:pPr>
              <w:pStyle w:val="Default"/>
              <w:spacing w:after="28"/>
              <w:ind w:left="720"/>
            </w:pPr>
          </w:p>
          <w:p w14:paraId="3D96165B" w14:textId="77777777" w:rsidR="00463EBF" w:rsidRDefault="008A1233" w:rsidP="008A1233">
            <w:pPr>
              <w:pStyle w:val="Default"/>
              <w:numPr>
                <w:ilvl w:val="0"/>
                <w:numId w:val="1"/>
              </w:numPr>
              <w:spacing w:after="28"/>
            </w:pPr>
            <w:r w:rsidRPr="005D10EE">
              <w:t>Contribute to the website and other media (such as the Catholic Pic) by writing articles about the work of Animate</w:t>
            </w:r>
          </w:p>
          <w:p w14:paraId="41E46458" w14:textId="77777777" w:rsidR="005D10EE" w:rsidRPr="005D10EE" w:rsidRDefault="005D10EE" w:rsidP="005D10EE">
            <w:pPr>
              <w:pStyle w:val="Default"/>
              <w:spacing w:after="28"/>
            </w:pPr>
          </w:p>
        </w:tc>
      </w:tr>
      <w:tr w:rsidR="00791F1B" w:rsidRPr="00791F1B" w14:paraId="7639F918" w14:textId="77777777" w:rsidTr="00202444">
        <w:tc>
          <w:tcPr>
            <w:tcW w:w="3560" w:type="dxa"/>
            <w:tcBorders>
              <w:left w:val="nil"/>
              <w:right w:val="nil"/>
            </w:tcBorders>
          </w:tcPr>
          <w:p w14:paraId="47C4585F" w14:textId="77777777" w:rsidR="00791F1B" w:rsidRPr="005D10EE" w:rsidRDefault="00791F1B">
            <w:pPr>
              <w:rPr>
                <w:rFonts w:ascii="Arial" w:hAnsi="Arial" w:cs="Arial"/>
                <w:sz w:val="24"/>
                <w:szCs w:val="24"/>
              </w:rPr>
            </w:pPr>
          </w:p>
        </w:tc>
        <w:tc>
          <w:tcPr>
            <w:tcW w:w="2735" w:type="dxa"/>
            <w:tcBorders>
              <w:left w:val="nil"/>
              <w:right w:val="nil"/>
            </w:tcBorders>
          </w:tcPr>
          <w:p w14:paraId="527F050F" w14:textId="77777777" w:rsidR="00791F1B" w:rsidRPr="005D10EE" w:rsidRDefault="00791F1B">
            <w:pPr>
              <w:rPr>
                <w:rFonts w:ascii="Arial" w:hAnsi="Arial" w:cs="Arial"/>
                <w:sz w:val="24"/>
                <w:szCs w:val="24"/>
              </w:rPr>
            </w:pPr>
          </w:p>
        </w:tc>
        <w:tc>
          <w:tcPr>
            <w:tcW w:w="4445" w:type="dxa"/>
            <w:tcBorders>
              <w:left w:val="nil"/>
              <w:right w:val="nil"/>
            </w:tcBorders>
          </w:tcPr>
          <w:p w14:paraId="6DF1F467" w14:textId="77777777" w:rsidR="00791F1B" w:rsidRPr="005D10EE" w:rsidRDefault="00791F1B">
            <w:pPr>
              <w:rPr>
                <w:rFonts w:ascii="Arial" w:hAnsi="Arial" w:cs="Arial"/>
                <w:sz w:val="24"/>
                <w:szCs w:val="24"/>
              </w:rPr>
            </w:pPr>
          </w:p>
        </w:tc>
      </w:tr>
      <w:tr w:rsidR="008A1233" w:rsidRPr="00791F1B" w14:paraId="7A86BAA6" w14:textId="77777777" w:rsidTr="003665BD">
        <w:tc>
          <w:tcPr>
            <w:tcW w:w="10740" w:type="dxa"/>
            <w:gridSpan w:val="3"/>
          </w:tcPr>
          <w:p w14:paraId="2915FA4B" w14:textId="77777777" w:rsidR="008A1233" w:rsidRPr="005D10EE" w:rsidRDefault="008A1233">
            <w:pPr>
              <w:rPr>
                <w:rFonts w:ascii="Arial" w:hAnsi="Arial" w:cs="Arial"/>
                <w:b/>
                <w:sz w:val="24"/>
                <w:szCs w:val="24"/>
              </w:rPr>
            </w:pPr>
            <w:r w:rsidRPr="005D10EE">
              <w:rPr>
                <w:rFonts w:ascii="Arial" w:hAnsi="Arial" w:cs="Arial"/>
                <w:b/>
                <w:sz w:val="24"/>
                <w:szCs w:val="24"/>
              </w:rPr>
              <w:t>Personal Specification</w:t>
            </w:r>
          </w:p>
          <w:p w14:paraId="4B2FCA5D" w14:textId="77777777" w:rsidR="008A1233" w:rsidRDefault="008A1233" w:rsidP="008A1233">
            <w:pPr>
              <w:pStyle w:val="NoSpacing"/>
              <w:numPr>
                <w:ilvl w:val="0"/>
                <w:numId w:val="3"/>
              </w:numPr>
              <w:rPr>
                <w:rFonts w:ascii="Arial" w:hAnsi="Arial" w:cs="Arial"/>
                <w:sz w:val="24"/>
                <w:szCs w:val="24"/>
              </w:rPr>
            </w:pPr>
            <w:r w:rsidRPr="005D10EE">
              <w:rPr>
                <w:rFonts w:ascii="Arial" w:hAnsi="Arial" w:cs="Arial"/>
                <w:sz w:val="24"/>
                <w:szCs w:val="24"/>
              </w:rPr>
              <w:t>To be a committed member of the Christian Church and have a passion to sh</w:t>
            </w:r>
            <w:r w:rsidR="005D10EE">
              <w:rPr>
                <w:rFonts w:ascii="Arial" w:hAnsi="Arial" w:cs="Arial"/>
                <w:sz w:val="24"/>
                <w:szCs w:val="24"/>
              </w:rPr>
              <w:t>are the message of the gospel with</w:t>
            </w:r>
            <w:r w:rsidRPr="005D10EE">
              <w:rPr>
                <w:rFonts w:ascii="Arial" w:hAnsi="Arial" w:cs="Arial"/>
                <w:sz w:val="24"/>
                <w:szCs w:val="24"/>
              </w:rPr>
              <w:t xml:space="preserve"> young people</w:t>
            </w:r>
          </w:p>
          <w:p w14:paraId="037337B1" w14:textId="77777777" w:rsidR="005D10EE" w:rsidRPr="005D10EE" w:rsidRDefault="005D10EE" w:rsidP="005D10EE">
            <w:pPr>
              <w:pStyle w:val="NoSpacing"/>
              <w:ind w:left="720"/>
              <w:rPr>
                <w:rFonts w:ascii="Arial" w:hAnsi="Arial" w:cs="Arial"/>
                <w:sz w:val="24"/>
                <w:szCs w:val="24"/>
              </w:rPr>
            </w:pPr>
          </w:p>
          <w:p w14:paraId="762C35F9" w14:textId="77777777" w:rsidR="008A1233" w:rsidRDefault="008A1233" w:rsidP="008A1233">
            <w:pPr>
              <w:pStyle w:val="NoSpacing"/>
              <w:numPr>
                <w:ilvl w:val="0"/>
                <w:numId w:val="3"/>
              </w:numPr>
              <w:rPr>
                <w:rFonts w:ascii="Arial" w:hAnsi="Arial" w:cs="Arial"/>
                <w:sz w:val="24"/>
                <w:szCs w:val="24"/>
              </w:rPr>
            </w:pPr>
            <w:r w:rsidRPr="005D10EE">
              <w:rPr>
                <w:rFonts w:ascii="Arial" w:hAnsi="Arial" w:cs="Arial"/>
                <w:sz w:val="24"/>
                <w:szCs w:val="24"/>
              </w:rPr>
              <w:t>To be open to the possibility of developing your spirituality further</w:t>
            </w:r>
          </w:p>
          <w:p w14:paraId="191F85E6" w14:textId="77777777" w:rsidR="005D10EE" w:rsidRPr="005D10EE" w:rsidRDefault="005D10EE" w:rsidP="005D10EE">
            <w:pPr>
              <w:pStyle w:val="NoSpacing"/>
              <w:rPr>
                <w:rFonts w:ascii="Arial" w:hAnsi="Arial" w:cs="Arial"/>
                <w:sz w:val="24"/>
                <w:szCs w:val="24"/>
              </w:rPr>
            </w:pPr>
          </w:p>
          <w:p w14:paraId="69608685" w14:textId="77777777" w:rsidR="008A1233" w:rsidRDefault="008A1233" w:rsidP="008A1233">
            <w:pPr>
              <w:pStyle w:val="NoSpacing"/>
              <w:numPr>
                <w:ilvl w:val="0"/>
                <w:numId w:val="3"/>
              </w:numPr>
              <w:rPr>
                <w:rFonts w:ascii="Arial" w:hAnsi="Arial" w:cs="Arial"/>
                <w:sz w:val="24"/>
                <w:szCs w:val="24"/>
              </w:rPr>
            </w:pPr>
            <w:r w:rsidRPr="005D10EE">
              <w:rPr>
                <w:rFonts w:ascii="Arial" w:hAnsi="Arial" w:cs="Arial"/>
                <w:sz w:val="24"/>
                <w:szCs w:val="24"/>
              </w:rPr>
              <w:t>Prior experience is not essential, just a desire to work with young people in a faith envir</w:t>
            </w:r>
            <w:r w:rsidR="005D10EE">
              <w:rPr>
                <w:rFonts w:ascii="Arial" w:hAnsi="Arial" w:cs="Arial"/>
                <w:sz w:val="24"/>
                <w:szCs w:val="24"/>
              </w:rPr>
              <w:t>onment</w:t>
            </w:r>
          </w:p>
          <w:p w14:paraId="37157E79" w14:textId="77777777" w:rsidR="005D10EE" w:rsidRPr="005D10EE" w:rsidRDefault="005D10EE" w:rsidP="005D10EE">
            <w:pPr>
              <w:pStyle w:val="NoSpacing"/>
              <w:rPr>
                <w:rFonts w:ascii="Arial" w:hAnsi="Arial" w:cs="Arial"/>
                <w:sz w:val="24"/>
                <w:szCs w:val="24"/>
              </w:rPr>
            </w:pPr>
          </w:p>
          <w:p w14:paraId="4EA1BFD9" w14:textId="75EBFA5F" w:rsidR="008A1233" w:rsidRDefault="00202444" w:rsidP="008A1233">
            <w:pPr>
              <w:pStyle w:val="NoSpacing"/>
              <w:numPr>
                <w:ilvl w:val="0"/>
                <w:numId w:val="3"/>
              </w:numPr>
              <w:rPr>
                <w:rFonts w:ascii="Arial" w:hAnsi="Arial" w:cs="Arial"/>
                <w:sz w:val="24"/>
                <w:szCs w:val="24"/>
              </w:rPr>
            </w:pPr>
            <w:r w:rsidRPr="005D10EE">
              <w:rPr>
                <w:rFonts w:ascii="Arial" w:hAnsi="Arial" w:cs="Arial"/>
                <w:sz w:val="24"/>
                <w:szCs w:val="24"/>
              </w:rPr>
              <w:t>To be prepared to share with the community your gifts</w:t>
            </w:r>
            <w:r w:rsidR="00C168E2">
              <w:rPr>
                <w:rFonts w:ascii="Arial" w:hAnsi="Arial" w:cs="Arial"/>
                <w:sz w:val="24"/>
                <w:szCs w:val="24"/>
              </w:rPr>
              <w:t>.</w:t>
            </w:r>
          </w:p>
          <w:p w14:paraId="2E49C425" w14:textId="77777777" w:rsidR="005D10EE" w:rsidRPr="005D10EE" w:rsidRDefault="005D10EE" w:rsidP="005D10EE">
            <w:pPr>
              <w:pStyle w:val="NoSpacing"/>
              <w:rPr>
                <w:rFonts w:ascii="Arial" w:hAnsi="Arial" w:cs="Arial"/>
                <w:sz w:val="24"/>
                <w:szCs w:val="24"/>
              </w:rPr>
            </w:pPr>
          </w:p>
          <w:p w14:paraId="5EF690E3" w14:textId="77777777" w:rsidR="00202444" w:rsidRPr="005D10EE" w:rsidRDefault="00202444" w:rsidP="008A1233">
            <w:pPr>
              <w:pStyle w:val="NoSpacing"/>
              <w:numPr>
                <w:ilvl w:val="0"/>
                <w:numId w:val="3"/>
              </w:numPr>
              <w:rPr>
                <w:rFonts w:ascii="Arial" w:hAnsi="Arial" w:cs="Arial"/>
                <w:sz w:val="24"/>
                <w:szCs w:val="24"/>
              </w:rPr>
            </w:pPr>
            <w:r w:rsidRPr="005D10EE">
              <w:rPr>
                <w:rFonts w:ascii="Arial" w:hAnsi="Arial" w:cs="Arial"/>
                <w:sz w:val="24"/>
                <w:szCs w:val="24"/>
              </w:rPr>
              <w:t xml:space="preserve">Sense of humour! </w:t>
            </w:r>
          </w:p>
          <w:p w14:paraId="34213F50" w14:textId="77777777" w:rsidR="008A1233" w:rsidRPr="005D10EE" w:rsidRDefault="008A1233" w:rsidP="008A1233">
            <w:pPr>
              <w:pStyle w:val="NoSpacing"/>
              <w:rPr>
                <w:sz w:val="24"/>
                <w:szCs w:val="24"/>
              </w:rPr>
            </w:pPr>
          </w:p>
        </w:tc>
      </w:tr>
    </w:tbl>
    <w:p w14:paraId="1DB3634D" w14:textId="77777777" w:rsidR="00B53392" w:rsidRDefault="00B53392"/>
    <w:p w14:paraId="05F53128" w14:textId="77777777" w:rsidR="00463EBF" w:rsidRDefault="00463EBF"/>
    <w:p w14:paraId="2A6B7724" w14:textId="77777777" w:rsidR="00463EBF" w:rsidRDefault="00463EBF"/>
    <w:sectPr w:rsidR="00463EBF" w:rsidSect="008A12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31AE"/>
    <w:multiLevelType w:val="hybridMultilevel"/>
    <w:tmpl w:val="59B6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5351F"/>
    <w:multiLevelType w:val="hybridMultilevel"/>
    <w:tmpl w:val="4FEA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1DEA"/>
    <w:multiLevelType w:val="hybridMultilevel"/>
    <w:tmpl w:val="B6A4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F1B"/>
    <w:rsid w:val="00202444"/>
    <w:rsid w:val="00235750"/>
    <w:rsid w:val="002670EB"/>
    <w:rsid w:val="0040672F"/>
    <w:rsid w:val="00463EBF"/>
    <w:rsid w:val="005D10EE"/>
    <w:rsid w:val="00791F1B"/>
    <w:rsid w:val="008A1233"/>
    <w:rsid w:val="00B53392"/>
    <w:rsid w:val="00C168E2"/>
    <w:rsid w:val="00EC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7796"/>
  <w15:docId w15:val="{BC8C01AF-E816-4D19-BA4C-23DDCE86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EBF"/>
    <w:pPr>
      <w:autoSpaceDE w:val="0"/>
      <w:autoSpaceDN w:val="0"/>
      <w:adjustRightInd w:val="0"/>
    </w:pPr>
    <w:rPr>
      <w:rFonts w:ascii="Arial" w:hAnsi="Arial" w:cs="Arial"/>
      <w:color w:val="000000"/>
      <w:sz w:val="24"/>
      <w:szCs w:val="24"/>
    </w:rPr>
  </w:style>
  <w:style w:type="paragraph" w:styleId="NoSpacing">
    <w:name w:val="No Spacing"/>
    <w:uiPriority w:val="1"/>
    <w:qFormat/>
    <w:rsid w:val="008A1233"/>
    <w:rPr>
      <w:sz w:val="22"/>
      <w:szCs w:val="22"/>
      <w:lang w:eastAsia="en-US"/>
    </w:rPr>
  </w:style>
  <w:style w:type="paragraph" w:styleId="BalloonText">
    <w:name w:val="Balloon Text"/>
    <w:basedOn w:val="Normal"/>
    <w:link w:val="BalloonTextChar"/>
    <w:uiPriority w:val="99"/>
    <w:semiHidden/>
    <w:unhideWhenUsed/>
    <w:rsid w:val="005D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0EE"/>
    <w:rPr>
      <w:rFonts w:ascii="Tahoma" w:hAnsi="Tahoma" w:cs="Tahoma"/>
      <w:sz w:val="16"/>
      <w:szCs w:val="16"/>
      <w:lang w:eastAsia="en-US"/>
    </w:rPr>
  </w:style>
  <w:style w:type="paragraph" w:styleId="ListParagraph">
    <w:name w:val="List Paragraph"/>
    <w:basedOn w:val="Normal"/>
    <w:uiPriority w:val="34"/>
    <w:qFormat/>
    <w:rsid w:val="005D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F7E4386AB954D9B2E120C1A92B234" ma:contentTypeVersion="11" ma:contentTypeDescription="Create a new document." ma:contentTypeScope="" ma:versionID="c9eabc7e50eeeb06bbe3e7d2bd56afc8">
  <xsd:schema xmlns:xsd="http://www.w3.org/2001/XMLSchema" xmlns:xs="http://www.w3.org/2001/XMLSchema" xmlns:p="http://schemas.microsoft.com/office/2006/metadata/properties" xmlns:ns2="1417ef05-2902-411a-b321-0150f682e5ae" xmlns:ns3="fb04561b-622a-4c7c-a65f-d251f30417a5" targetNamespace="http://schemas.microsoft.com/office/2006/metadata/properties" ma:root="true" ma:fieldsID="1b6f87bb9c5311e39ff93ea919a8494c" ns2:_="" ns3:_="">
    <xsd:import namespace="1417ef05-2902-411a-b321-0150f682e5ae"/>
    <xsd:import namespace="fb04561b-622a-4c7c-a65f-d251f3041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4561b-622a-4c7c-a65f-d251f3041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8DB1D-9F3F-46A6-A692-FE770AF10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8091D-23D9-46B6-8743-2BB2842914E0}">
  <ds:schemaRefs>
    <ds:schemaRef ds:uri="http://schemas.microsoft.com/sharepoint/v3/contenttype/forms"/>
  </ds:schemaRefs>
</ds:datastoreItem>
</file>

<file path=customXml/itemProps3.xml><?xml version="1.0" encoding="utf-8"?>
<ds:datastoreItem xmlns:ds="http://schemas.openxmlformats.org/officeDocument/2006/customXml" ds:itemID="{87EA0680-9744-43FF-81D5-79E3411B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ef05-2902-411a-b321-0150f682e5ae"/>
    <ds:schemaRef ds:uri="fb04561b-622a-4c7c-a65f-d251f304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Beatty</dc:creator>
  <cp:keywords/>
  <dc:description/>
  <cp:lastModifiedBy>Simon Gore</cp:lastModifiedBy>
  <cp:revision>5</cp:revision>
  <dcterms:created xsi:type="dcterms:W3CDTF">2014-05-08T10:55:00Z</dcterms:created>
  <dcterms:modified xsi:type="dcterms:W3CDTF">2021-08-12T11:55:00Z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0x010100BDCF7E4386AB954D9B2E120C1A92B234</vt:lpwstr>
  </property>
</Properties>
</file>